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417E00">
        <w:rPr>
          <w:rFonts w:ascii="Times New Roman" w:hAnsi="Times New Roman" w:cs="Times New Roman"/>
          <w:b/>
          <w:sz w:val="28"/>
          <w:szCs w:val="28"/>
        </w:rPr>
        <w:t>8</w:t>
      </w:r>
      <w:r w:rsidR="001E1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E00">
        <w:rPr>
          <w:rFonts w:ascii="Times New Roman" w:hAnsi="Times New Roman" w:cs="Times New Roman"/>
          <w:b/>
          <w:sz w:val="28"/>
          <w:szCs w:val="28"/>
        </w:rPr>
        <w:t>«Б»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E1AA7">
        <w:rPr>
          <w:rFonts w:ascii="Times New Roman" w:hAnsi="Times New Roman" w:cs="Times New Roman"/>
          <w:b/>
          <w:sz w:val="28"/>
          <w:szCs w:val="28"/>
        </w:rPr>
        <w:t>а</w:t>
      </w:r>
    </w:p>
    <w:p w:rsidR="00534760" w:rsidRDefault="00187464" w:rsidP="00D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1E1AA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60913">
        <w:rPr>
          <w:rFonts w:ascii="Times New Roman" w:hAnsi="Times New Roman" w:cs="Times New Roman"/>
          <w:b/>
          <w:sz w:val="28"/>
          <w:szCs w:val="28"/>
        </w:rPr>
        <w:t>2</w:t>
      </w:r>
      <w:r w:rsidR="002E409E" w:rsidRPr="002E409E">
        <w:rPr>
          <w:rFonts w:ascii="Times New Roman" w:hAnsi="Times New Roman" w:cs="Times New Roman"/>
          <w:b/>
          <w:sz w:val="28"/>
          <w:szCs w:val="28"/>
        </w:rPr>
        <w:t>8</w:t>
      </w:r>
      <w:r w:rsidR="00DF4239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5602"/>
        <w:gridCol w:w="3130"/>
      </w:tblGrid>
      <w:tr w:rsidR="00A12FB7" w:rsidRPr="00417E00" w:rsidTr="00EF5F95">
        <w:trPr>
          <w:jc w:val="center"/>
        </w:trPr>
        <w:tc>
          <w:tcPr>
            <w:tcW w:w="1668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602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урока. 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130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A4DF9" w:rsidRPr="000A4DF9" w:rsidTr="00FE0A8C">
        <w:trPr>
          <w:jc w:val="center"/>
        </w:trPr>
        <w:tc>
          <w:tcPr>
            <w:tcW w:w="1668" w:type="dxa"/>
            <w:vAlign w:val="center"/>
          </w:tcPr>
          <w:p w:rsidR="000A4DF9" w:rsidRPr="00404A64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602" w:type="dxa"/>
          </w:tcPr>
          <w:p w:rsidR="000A4DF9" w:rsidRPr="000A4DF9" w:rsidRDefault="000A4DF9" w:rsidP="000A4DF9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DF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0A4DF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. Стихотворение «Родина». </w:t>
            </w: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 xml:space="preserve">Лирика поэта на тему родины </w:t>
            </w:r>
          </w:p>
          <w:p w:rsidR="000A4DF9" w:rsidRPr="000A4DF9" w:rsidRDefault="000A4DF9" w:rsidP="000A4DF9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/3078/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A4DF9" w:rsidRPr="000A4DF9" w:rsidRDefault="000A4DF9" w:rsidP="000A4DF9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Написать, какие средства выразительности есть в стихотворении «Родина»</w:t>
            </w:r>
          </w:p>
        </w:tc>
      </w:tr>
      <w:tr w:rsidR="000A4DF9" w:rsidRPr="000A4DF9" w:rsidTr="00927293">
        <w:trPr>
          <w:jc w:val="center"/>
        </w:trPr>
        <w:tc>
          <w:tcPr>
            <w:tcW w:w="1668" w:type="dxa"/>
            <w:vAlign w:val="center"/>
          </w:tcPr>
          <w:p w:rsidR="000A4DF9" w:rsidRPr="00404A64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02" w:type="dxa"/>
          </w:tcPr>
          <w:p w:rsidR="000A4DF9" w:rsidRPr="000A4DF9" w:rsidRDefault="000A4DF9" w:rsidP="000A4DF9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Неполные предложения</w:t>
            </w:r>
          </w:p>
          <w:p w:rsidR="000A4DF9" w:rsidRPr="000A4DF9" w:rsidRDefault="000A4DF9" w:rsidP="000A4D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https://resh.edu.ru/subject/lesson/2655/start//</w:t>
              </w:r>
            </w:hyperlink>
          </w:p>
        </w:tc>
        <w:tc>
          <w:tcPr>
            <w:tcW w:w="3130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Составить и написать диалог с неполными предложениями</w:t>
            </w:r>
          </w:p>
        </w:tc>
      </w:tr>
      <w:tr w:rsidR="000A4DF9" w:rsidRPr="000A4DF9" w:rsidTr="00096E0E">
        <w:trPr>
          <w:jc w:val="center"/>
        </w:trPr>
        <w:tc>
          <w:tcPr>
            <w:tcW w:w="1668" w:type="dxa"/>
            <w:vAlign w:val="center"/>
          </w:tcPr>
          <w:p w:rsidR="000A4DF9" w:rsidRPr="00C04117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02" w:type="dxa"/>
            <w:vAlign w:val="center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i/>
                <w:sz w:val="24"/>
                <w:szCs w:val="24"/>
              </w:rPr>
              <w:t>Состав воздуха</w:t>
            </w: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https://resh.edu.ru/subject/lesson/2446/start/</w:t>
              </w:r>
            </w:hyperlink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§ 27 , с. 88, ответить на вопросы 1-8</w:t>
            </w:r>
          </w:p>
        </w:tc>
      </w:tr>
      <w:tr w:rsidR="000A4DF9" w:rsidRPr="000A4DF9" w:rsidTr="00FC4835">
        <w:trPr>
          <w:trHeight w:val="825"/>
          <w:jc w:val="center"/>
        </w:trPr>
        <w:tc>
          <w:tcPr>
            <w:tcW w:w="1668" w:type="dxa"/>
            <w:vAlign w:val="center"/>
          </w:tcPr>
          <w:p w:rsidR="000A4DF9" w:rsidRPr="00404A64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02" w:type="dxa"/>
          </w:tcPr>
          <w:p w:rsidR="000A4DF9" w:rsidRPr="000A4DF9" w:rsidRDefault="000A4DF9" w:rsidP="000A4D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4D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Социальный статус личности. Социальные роли. Основные социальные роли в подростковом возрасте. Социальная мобильность.</w:t>
            </w:r>
          </w:p>
          <w:p w:rsidR="000A4DF9" w:rsidRPr="000A4DF9" w:rsidRDefault="000A4DF9" w:rsidP="000A4D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anchor="176439" w:history="1">
              <w:r w:rsidRPr="000A4D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https://resh.edu.ru/subject/lesson/2946/train/#176439</w:t>
              </w:r>
            </w:hyperlink>
          </w:p>
        </w:tc>
        <w:tc>
          <w:tcPr>
            <w:tcW w:w="3130" w:type="dxa"/>
          </w:tcPr>
          <w:p w:rsidR="000A4DF9" w:rsidRPr="000A4DF9" w:rsidRDefault="000A4DF9" w:rsidP="000A4DF9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0A4DF9">
              <w:rPr>
                <w:rStyle w:val="2"/>
                <w:rFonts w:eastAsia="Times New Roman"/>
                <w:color w:val="000000"/>
                <w:sz w:val="24"/>
                <w:szCs w:val="24"/>
              </w:rPr>
              <w:t>§</w:t>
            </w:r>
            <w:proofErr w:type="gramStart"/>
            <w:r w:rsidRPr="000A4DF9">
              <w:rPr>
                <w:rStyle w:val="2"/>
                <w:rFonts w:eastAsia="Times New Roman"/>
                <w:color w:val="000000"/>
                <w:sz w:val="24"/>
                <w:szCs w:val="24"/>
              </w:rPr>
              <w:t>13,  вопросы</w:t>
            </w:r>
            <w:proofErr w:type="gramEnd"/>
            <w:r w:rsidRPr="000A4DF9">
              <w:rPr>
                <w:rStyle w:val="2"/>
                <w:rFonts w:eastAsia="Times New Roman"/>
                <w:color w:val="000000"/>
                <w:sz w:val="24"/>
                <w:szCs w:val="24"/>
              </w:rPr>
              <w:t xml:space="preserve"> 1-4. Проверим себя</w:t>
            </w: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Style w:val="2"/>
                <w:rFonts w:eastAsia="Times New Roman"/>
                <w:color w:val="000000"/>
                <w:sz w:val="24"/>
                <w:szCs w:val="24"/>
              </w:rPr>
              <w:t>§14,  вопросы 1-3</w:t>
            </w:r>
          </w:p>
        </w:tc>
      </w:tr>
      <w:tr w:rsidR="000A4DF9" w:rsidRPr="000A4DF9" w:rsidTr="000A4DF9">
        <w:trPr>
          <w:trHeight w:val="70"/>
          <w:jc w:val="center"/>
        </w:trPr>
        <w:tc>
          <w:tcPr>
            <w:tcW w:w="1668" w:type="dxa"/>
            <w:vAlign w:val="center"/>
          </w:tcPr>
          <w:p w:rsidR="000A4DF9" w:rsidRPr="00404A64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02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История спорта</w:t>
            </w: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https://resh.edu.ru/subject/lesson/2833/main/</w:t>
              </w:r>
            </w:hyperlink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Упр. 1 с.104</w:t>
            </w: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DF9" w:rsidRPr="000A4DF9" w:rsidTr="00B91803">
        <w:trPr>
          <w:trHeight w:val="825"/>
          <w:jc w:val="center"/>
        </w:trPr>
        <w:tc>
          <w:tcPr>
            <w:tcW w:w="1668" w:type="dxa"/>
            <w:vAlign w:val="center"/>
          </w:tcPr>
          <w:p w:rsidR="000A4DF9" w:rsidRPr="00404A64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602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Применение свойств арифметических квадратных корней к преобразованию числовых выражений.</w:t>
            </w:r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A4D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https://resh.edu.ru/subject/lesson/1975/start/</w:t>
              </w:r>
            </w:hyperlink>
          </w:p>
          <w:p w:rsidR="000A4DF9" w:rsidRPr="000A4DF9" w:rsidRDefault="000A4DF9" w:rsidP="000A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0A4DF9" w:rsidRPr="000A4DF9" w:rsidRDefault="000A4DF9" w:rsidP="000A4D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F9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0A4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62, 363, 364</w:t>
            </w:r>
          </w:p>
        </w:tc>
      </w:tr>
      <w:bookmarkEnd w:id="0"/>
    </w:tbl>
    <w:p w:rsidR="00187464" w:rsidRPr="00AF2223" w:rsidRDefault="00187464" w:rsidP="00355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5C9" w:rsidRPr="00AF2223" w:rsidRDefault="005F05C9" w:rsidP="00355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741" w:rsidRPr="00187464" w:rsidRDefault="00777741" w:rsidP="00360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77741" w:rsidRPr="00187464" w:rsidSect="00D80E8A">
      <w:pgSz w:w="11906" w:h="16838"/>
      <w:pgMar w:top="510" w:right="510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12CA1"/>
    <w:rsid w:val="000536F6"/>
    <w:rsid w:val="00057280"/>
    <w:rsid w:val="000A4DF9"/>
    <w:rsid w:val="000F1361"/>
    <w:rsid w:val="00137A01"/>
    <w:rsid w:val="00161629"/>
    <w:rsid w:val="00187464"/>
    <w:rsid w:val="001E1AA7"/>
    <w:rsid w:val="001E7937"/>
    <w:rsid w:val="00201DFA"/>
    <w:rsid w:val="00224950"/>
    <w:rsid w:val="00245497"/>
    <w:rsid w:val="00260DE6"/>
    <w:rsid w:val="00287201"/>
    <w:rsid w:val="002C74AD"/>
    <w:rsid w:val="002E409E"/>
    <w:rsid w:val="00306738"/>
    <w:rsid w:val="00330676"/>
    <w:rsid w:val="00355327"/>
    <w:rsid w:val="00360D74"/>
    <w:rsid w:val="00363079"/>
    <w:rsid w:val="00387ED6"/>
    <w:rsid w:val="003918B9"/>
    <w:rsid w:val="00402173"/>
    <w:rsid w:val="00404A64"/>
    <w:rsid w:val="00417E00"/>
    <w:rsid w:val="00424173"/>
    <w:rsid w:val="004376C3"/>
    <w:rsid w:val="00440A60"/>
    <w:rsid w:val="004618C9"/>
    <w:rsid w:val="00466A50"/>
    <w:rsid w:val="00475875"/>
    <w:rsid w:val="00477E33"/>
    <w:rsid w:val="004C1F78"/>
    <w:rsid w:val="004C6F50"/>
    <w:rsid w:val="00517E99"/>
    <w:rsid w:val="0053305D"/>
    <w:rsid w:val="00534760"/>
    <w:rsid w:val="005F05C9"/>
    <w:rsid w:val="005F4CE4"/>
    <w:rsid w:val="005F73B2"/>
    <w:rsid w:val="00616DE9"/>
    <w:rsid w:val="00624BD5"/>
    <w:rsid w:val="00634B37"/>
    <w:rsid w:val="00650446"/>
    <w:rsid w:val="006515A8"/>
    <w:rsid w:val="00651E39"/>
    <w:rsid w:val="00652CFD"/>
    <w:rsid w:val="006A5001"/>
    <w:rsid w:val="006B1FA3"/>
    <w:rsid w:val="006C1691"/>
    <w:rsid w:val="006E6B3F"/>
    <w:rsid w:val="00777741"/>
    <w:rsid w:val="00785209"/>
    <w:rsid w:val="007907FC"/>
    <w:rsid w:val="007B73EB"/>
    <w:rsid w:val="007D0202"/>
    <w:rsid w:val="007E2892"/>
    <w:rsid w:val="007F4633"/>
    <w:rsid w:val="00836A6F"/>
    <w:rsid w:val="00837C77"/>
    <w:rsid w:val="00847603"/>
    <w:rsid w:val="008717E7"/>
    <w:rsid w:val="00880EA9"/>
    <w:rsid w:val="008B7D1A"/>
    <w:rsid w:val="008E3622"/>
    <w:rsid w:val="008F0465"/>
    <w:rsid w:val="0090065E"/>
    <w:rsid w:val="009325C9"/>
    <w:rsid w:val="00960F5E"/>
    <w:rsid w:val="009840D4"/>
    <w:rsid w:val="00A018B1"/>
    <w:rsid w:val="00A12FB7"/>
    <w:rsid w:val="00A60913"/>
    <w:rsid w:val="00A66737"/>
    <w:rsid w:val="00A920DC"/>
    <w:rsid w:val="00A9492D"/>
    <w:rsid w:val="00AA1D04"/>
    <w:rsid w:val="00AA4034"/>
    <w:rsid w:val="00AF2223"/>
    <w:rsid w:val="00B0176D"/>
    <w:rsid w:val="00B25CCD"/>
    <w:rsid w:val="00B30D32"/>
    <w:rsid w:val="00B3690D"/>
    <w:rsid w:val="00B77B96"/>
    <w:rsid w:val="00BA58F1"/>
    <w:rsid w:val="00BD60F5"/>
    <w:rsid w:val="00BE327A"/>
    <w:rsid w:val="00C635C8"/>
    <w:rsid w:val="00D37978"/>
    <w:rsid w:val="00D5735E"/>
    <w:rsid w:val="00D80E8A"/>
    <w:rsid w:val="00DA5D87"/>
    <w:rsid w:val="00DF4239"/>
    <w:rsid w:val="00E009CE"/>
    <w:rsid w:val="00E532EC"/>
    <w:rsid w:val="00E54E6B"/>
    <w:rsid w:val="00EF2122"/>
    <w:rsid w:val="00EF5F95"/>
    <w:rsid w:val="00F07B01"/>
    <w:rsid w:val="00F36B9B"/>
    <w:rsid w:val="00F4342F"/>
    <w:rsid w:val="00F632F1"/>
    <w:rsid w:val="00F66134"/>
    <w:rsid w:val="00F8376B"/>
    <w:rsid w:val="00F91985"/>
    <w:rsid w:val="00FB3102"/>
    <w:rsid w:val="00FC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0F5FC-9E0F-4C2D-9934-404A58E5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7B0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7B01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B30D32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C635C8"/>
  </w:style>
  <w:style w:type="character" w:customStyle="1" w:styleId="c2">
    <w:name w:val="c2"/>
    <w:basedOn w:val="a0"/>
    <w:rsid w:val="00FC303B"/>
  </w:style>
  <w:style w:type="paragraph" w:styleId="a6">
    <w:name w:val="List Paragraph"/>
    <w:basedOn w:val="a"/>
    <w:uiPriority w:val="34"/>
    <w:qFormat/>
    <w:rsid w:val="001E1AA7"/>
    <w:pPr>
      <w:ind w:left="720"/>
      <w:contextualSpacing/>
    </w:pPr>
  </w:style>
  <w:style w:type="character" w:styleId="a7">
    <w:name w:val="Strong"/>
    <w:basedOn w:val="a0"/>
    <w:uiPriority w:val="22"/>
    <w:qFormat/>
    <w:rsid w:val="001E1AA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80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E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0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5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33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946/tr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446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3088/star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078/start/" TargetMode="External"/><Relationship Id="rId9" Type="http://schemas.openxmlformats.org/officeDocument/2006/relationships/hyperlink" Target="https://resh.edu.ru/subject/lesson/197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65</cp:revision>
  <cp:lastPrinted>2020-03-17T06:09:00Z</cp:lastPrinted>
  <dcterms:created xsi:type="dcterms:W3CDTF">2020-03-17T06:03:00Z</dcterms:created>
  <dcterms:modified xsi:type="dcterms:W3CDTF">2022-12-28T10:32:00Z</dcterms:modified>
</cp:coreProperties>
</file>